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30"/>
          <w:szCs w:val="30"/>
          <w:rFonts w:ascii="Times New Roman" w:cs="Times New Roman" w:eastAsia="Times New Roman" w:hAnsi="Times New Roman"/>
        </w:rPr>
        <w:t xml:space="preserve">SAMPLE TECHNICAL TRAINING INSTITUTE</w:t>
      </w:r>
    </w:p>
    <w:p>
      <w:pPr>
        <w:spacing w:before="0" w:after="2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0"/>
          <w:szCs w:val="20"/>
          <w:rFonts w:ascii="Times New Roman" w:cs="Times New Roman" w:eastAsia="Times New Roman" w:hAnsi="Times New Roman"/>
        </w:rPr>
        <w:t xml:space="preserve">P.O. Box 000-00100 · NAIROBI</w:t>
      </w:r>
    </w:p>
    <w:p>
      <w:pPr>
        <w:spacing w:before="0" w:after="80" w:line="360" w:lineRule="auto"/>
        <w:jc w:val="center"/>
      </w:pPr>
      <w:r>
        <w:rPr>
          <w:b w:val="false"/>
          <w:bCs w:val="false"/>
          <w:i/>
          <w:iCs/>
          <w:color w:val="000000"/>
          <w:sz w:val="20"/>
          <w:szCs w:val="20"/>
          <w:rFonts w:ascii="Times New Roman" w:cs="Times New Roman" w:eastAsia="Times New Roman" w:hAnsi="Times New Roman"/>
        </w:rPr>
        <w:t xml:space="preserve">assessment@sample-tti.ac.ke</w:t>
      </w:r>
    </w:p>
    <w:p>
      <w:pPr>
        <w:spacing w:before="80" w:after="20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OFFICE OF EXAMINATION &amp; ASSESSMENT OFFICER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ICT TECHNICIAN  LEVEL 6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0612 351 03A  ·  0612 351 03A/W1  ·  ICT/OS/CN/CR/03/6</w:t>
      </w:r>
    </w:p>
    <w:p>
      <w:pPr>
        <w:spacing w:before="0" w:after="4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COMPUTER NETWORK SETUP</w:t>
      </w:r>
    </w:p>
    <w:p>
      <w:pPr>
        <w:spacing w:before="0" w:after="200" w:line="360" w:lineRule="auto"/>
        <w:jc w:val="center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SERIES 1 · 2026</w:t>
      </w:r>
    </w:p>
    <w:p>
      <w:pPr>
        <w:spacing w:before="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8"/>
          <w:szCs w:val="28"/>
          <w:rFonts w:ascii="Times New Roman" w:cs="Times New Roman" w:eastAsia="Times New Roman" w:hAnsi="Times New Roman"/>
        </w:rPr>
        <w:t xml:space="preserve">OBSERVATION CHECKLIST 1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71"/>
        <w:gridCol w:w="992"/>
        <w:gridCol w:w="992"/>
        <w:gridCol w:w="1173"/>
        <w:gridCol w:w="1898"/>
      </w:tblGrid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Candidate's Name &amp; Registration Code</w:t>
            </w:r>
          </w:p>
        </w:tc>
        <w:tc>
          <w:tcPr>
            <w:tcW w:type="dxa" w:w="5055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Assessor's Name &amp; Registration Code</w:t>
            </w:r>
          </w:p>
        </w:tc>
        <w:tc>
          <w:tcPr>
            <w:tcW w:type="dxa" w:w="5055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Venue of Assessment</w:t>
            </w:r>
          </w:p>
        </w:tc>
        <w:tc>
          <w:tcPr>
            <w:tcW w:type="dxa" w:w="5055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Date of Assessment</w:t>
            </w:r>
          </w:p>
        </w:tc>
        <w:tc>
          <w:tcPr>
            <w:tcW w:type="dxa" w:w="5055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rPr>
          <w:tblHeader/>
        </w:trP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Items to be Evaluated: Please award marks as appropriate, tick the competence reached and give a brief comment on your observation.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Marks Available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Marks Obtained</w:t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Competent / Not Yet Competent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Comments</w:t>
            </w:r>
          </w:p>
        </w:tc>
      </w:tr>
      <w:tr>
        <w:tc>
          <w:tcPr>
            <w:tcW w:type="dxa" w:w="902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TASK 1: Terminate and test patch cords:</w:t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1.5]  Selected the correct termination tools and confirmed each was serviceable before starting.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Crimper, stripper, cutters and tester all selected; any defective tool identified and set aside.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5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1.7]  Stripped the outer sheath to the manufacturer's specified length without nicking the conductors.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Strip length 12–13 mm on every connector; no visible nick or copper showing through insulation.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7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1.8]  Untwisted and arranged the conductors in the correct T568A/T568B sequence.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Untwist under 13 mm; colour sequence correct for the declared scheme on every end.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8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1.9]  Crimped RJ-45 connectors so all eight conductors seat fully and the strain relief captures the sheath.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All eight conductors visible at the connector tip; boot fitted; sheath held by the strain relief; connector does not pull off under hand tension.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8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1.10]  Produced one correct crossover and two correct straight-through cords as specified.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Crossover shows the 1-3 / 2-6 transposition on the tester; both straight-through cords map 1-to-1.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4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righ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Subtotal 1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32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9026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1F5F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TASK 2: Terminate an outlet to a patch panel and prove the link:</w:t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1.4]  Identified the correct cable type for the horizontal run and cut it to length with a service loop.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Cat 6 UTP selected; service loop left at both ends; no kinks or bend radius violations.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4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1.6]  Punched the conductors down onto the outlet and the patch panel to the chosen scheme.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Same scheme both ends; conductors fully seated; excess trimmed flush by the tool.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6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1.3]  Selected and correctly connected the devices needed to demonstrate the link.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Patch cord, switch port and laptop connected correctly; link light observed and shown to the assessor.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5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1.1]  Identified the topology the completed link forms and explained it to the assessor.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Star topology named, with the switch identified as the central node.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3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1.2]  Named the network components used in the completed link.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NIC, cable, outlet, patch panel and switch all correctly named.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3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1.11]  Tested the completed link for continuity and pinout and recorded the result.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Wire map read on the tester; pass/fail entered on the test schedule against the run label.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5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[PC 1.12]  Cleared the work area, disposed of waste and returned all tools.</w:t>
            </w:r>
          </w:p>
          <w:p>
            <w:pPr>
              <w:spacing w:after="60"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Marking points: Offcuts cleared, bench wiped, every tool signed back into the store.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2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C  ☐    NYC  ☐</w:t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righ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Subtotal 2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28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FEF3C7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  <w:tr>
        <w:tc>
          <w:tcPr>
            <w:tcW w:type="dxa" w:w="3971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right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GRAND TOTAL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center"/>
            </w:pPr>
            <w:r>
              <w:rPr>
                <w:b/>
                <w:bCs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  <w:t xml:space="preserve">60</w:t>
            </w:r>
          </w:p>
        </w:tc>
        <w:tc>
          <w:tcPr>
            <w:tcW w:type="dxa" w:w="99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17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  <w:tc>
          <w:tcPr>
            <w:tcW w:type="dxa" w:w="189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top"/>
          </w:tcPr>
          <w:p>
            <w:pPr>
              <w:spacing w:line="360" w:lineRule="auto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  <w:rFonts w:ascii="Times New Roman" w:cs="Times New Roman" w:eastAsia="Times New Roman" w:hAnsi="Times New Roman"/>
              </w:rPr>
            </w:r>
          </w:p>
        </w:tc>
      </w:tr>
    </w:tbl>
    <w:p>
      <w:pPr>
        <w:spacing w:before="0" w:after="4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</w:r>
    </w:p>
    <w:p>
      <w:pPr>
        <w:spacing w:before="200" w:after="80" w:line="360" w:lineRule="auto"/>
        <w:jc w:val="center"/>
      </w:pPr>
      <w:r>
        <w:rPr>
          <w:b/>
          <w:bCs/>
          <w:i w:val="false"/>
          <w:iCs w:val="false"/>
          <w:color w:val="000000"/>
          <w:sz w:val="24"/>
          <w:szCs w:val="24"/>
          <w:rFonts w:ascii="Times New Roman" w:cs="Times New Roman" w:eastAsia="Times New Roman" w:hAnsi="Times New Roman"/>
        </w:rPr>
        <w:t xml:space="preserve">ASSESSMENT OUTCOME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The candidate was found to be:    Competent  ☐    Not Yet Competent  ☐</w:t>
      </w:r>
    </w:p>
    <w:p>
      <w:pPr>
        <w:spacing w:before="0" w:after="200" w:line="360" w:lineRule="auto"/>
        <w:jc w:val="left"/>
      </w:pPr>
      <w:r>
        <w:rPr>
          <w:b w:val="false"/>
          <w:bCs w:val="false"/>
          <w:i/>
          <w:iCs/>
          <w:color w:val="000000"/>
          <w:sz w:val="20"/>
          <w:szCs w:val="20"/>
          <w:rFonts w:ascii="Times New Roman" w:cs="Times New Roman" w:eastAsia="Times New Roman" w:hAnsi="Times New Roman"/>
        </w:rPr>
        <w:t xml:space="preserve">(The candidate is competent if they obtain at least 50 % overall AND are judged Competent on every performance criterion above.)</w:t>
      </w:r>
    </w:p>
    <w:p>
      <w:pPr>
        <w:spacing w:before="0" w:after="1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Feedback from the Candidate: ____________________________________________________________</w:t>
      </w:r>
    </w:p>
    <w:p>
      <w:pPr>
        <w:spacing w:before="0" w:after="20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Feedback to the Candidate:   ____________________________________________________________</w:t>
      </w:r>
    </w:p>
    <w:p>
      <w:pPr>
        <w:spacing w:before="0" w:after="16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Candidate's Signature: ______________________     Date: ____________</w:t>
      </w:r>
    </w:p>
    <w:p>
      <w:pPr>
        <w:spacing w:before="0" w:after="80" w:line="360" w:lineRule="auto"/>
        <w:jc w:val="left"/>
      </w:pPr>
      <w:r>
        <w:rPr>
          <w:b w:val="false"/>
          <w:bCs w:val="false"/>
          <w:i w:val="false"/>
          <w:iCs w:val="false"/>
          <w:color w:val="000000"/>
          <w:sz w:val="22"/>
          <w:szCs w:val="22"/>
          <w:rFonts w:ascii="Times New Roman" w:cs="Times New Roman" w:eastAsia="Times New Roman" w:hAnsi="Times New Roman"/>
        </w:rPr>
        <w:t xml:space="preserve">Assessor's Signature:  ______________________     Date: ____________</w:t>
      </w:r>
    </w:p>
    <w:sectPr>
      <w:footerReference w:type="default" r:id="rId6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  <w:jc w:val="center"/>
    </w:pPr>
    <w:r>
      <w:rPr>
        <w:color w:val="555555"/>
        <w:sz w:val="16"/>
        <w:szCs w:val="16"/>
        <w:rFonts w:ascii="Times New Roman" w:cs="Times New Roman" w:eastAsia="Times New Roman" w:hAnsi="Times New Roman"/>
      </w:rPr>
      <w:t xml:space="preserve">SAMPLE TECHNICAL TRAINING INSTITUTE  ·  COMPUTER NETWORK SETUP (0612 351 03A)  ·  PRACTICAL P1</w:t>
    </w:r>
  </w:p>
  <w:p>
    <w:pPr>
      <w:jc w:val="center"/>
    </w:pPr>
    <w:r>
      <w:rPr>
        <w:sz w:val="18"/>
        <w:szCs w:val="18"/>
        <w:rFonts w:ascii="Times New Roman" w:cs="Times New Roman" w:eastAsia="Times New Roman" w:hAnsi="Times New Roman"/>
      </w:rPr>
      <w:t xml:space="preserve">Page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PAGE</w:instrText>
      <w:fldChar w:fldCharType="separate"/>
      <w:fldChar w:fldCharType="end"/>
    </w:r>
    <w:r>
      <w:rPr>
        <w:sz w:val="18"/>
        <w:szCs w:val="18"/>
        <w:rFonts w:ascii="Times New Roman" w:cs="Times New Roman" w:eastAsia="Times New Roman" w:hAnsi="Times New Roman"/>
      </w:rPr>
      <w:t xml:space="preserve"> of </w:t>
    </w:r>
    <w:r>
      <w:rPr>
        <w:b/>
        <w:bCs/>
        <w:sz w:val="18"/>
        <w:szCs w:val="18"/>
        <w:rFonts w:ascii="Times New Roman" w:cs="Times New Roman" w:eastAsia="Times New Roman" w:hAnsi="Times New Roman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2"/>
        <w:szCs w:val="22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NETWORK SETUP · practical P1</dc:title>
  <dc:creator>InteligentCMS · Exam Module</dc:creator>
  <cp:lastModifiedBy>Un-named</cp:lastModifiedBy>
  <cp:revision>1</cp:revision>
  <dcterms:created xsi:type="dcterms:W3CDTF">2026-08-02T03:44:55.021Z</dcterms:created>
  <dcterms:modified xsi:type="dcterms:W3CDTF">2026-08-02T03:44:55.021Z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